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</w:pPr>
      <w:r>
        <w:drawing>
          <wp:anchor distT="0" distB="0" distL="114300" distR="114300" simplePos="0" relativeHeight="251661312" behindDoc="1" locked="0" layoutInCell="0" allowOverlap="1">
            <wp:simplePos x="0" y="0"/>
            <wp:positionH relativeFrom="margin">
              <wp:posOffset>-914400</wp:posOffset>
            </wp:positionH>
            <wp:positionV relativeFrom="margin">
              <wp:posOffset>-922020</wp:posOffset>
            </wp:positionV>
            <wp:extent cx="7385050" cy="10592435"/>
            <wp:effectExtent l="0" t="0" r="6350" b="18415"/>
            <wp:wrapNone/>
            <wp:docPr id="23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1" locked="0" layoutInCell="0" allowOverlap="1">
            <wp:simplePos x="0" y="0"/>
            <wp:positionH relativeFrom="margin">
              <wp:posOffset>-543560</wp:posOffset>
            </wp:positionH>
            <wp:positionV relativeFrom="margin">
              <wp:posOffset>-541655</wp:posOffset>
            </wp:positionV>
            <wp:extent cx="7385050" cy="10592435"/>
            <wp:effectExtent l="0" t="0" r="6350" b="18415"/>
            <wp:wrapNone/>
            <wp:docPr id="2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posOffset>-1043305</wp:posOffset>
            </wp:positionH>
            <wp:positionV relativeFrom="margin">
              <wp:posOffset>-850900</wp:posOffset>
            </wp:positionV>
            <wp:extent cx="7385050" cy="10592435"/>
            <wp:effectExtent l="0" t="0" r="6350" b="18415"/>
            <wp:wrapNone/>
            <wp:docPr id="1" name="WordPictureWatermark24192767" descr="tim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ordPictureWatermark24192767" descr="timbr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85050" cy="1059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EDITAL DE CONVOCAÇÃO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highlight w:val="white"/>
          <w:lang w:val="pt-BR"/>
        </w:rPr>
        <w:t xml:space="preserve">- </w:t>
      </w:r>
      <w:r>
        <w:rPr>
          <w:rFonts w:eastAsia="Arial" w:asciiTheme="majorHAnsi" w:hAnsiTheme="majorHAnsi" w:cstheme="majorHAnsi"/>
          <w:b/>
          <w:color w:val="000000" w:themeColor="text1"/>
          <w:sz w:val="24"/>
          <w:szCs w:val="24"/>
          <w:highlight w:val="white"/>
          <w:lang w:val="pt-BR"/>
          <w14:textFill>
            <w14:solidFill>
              <w14:schemeClr w14:val="tx1"/>
            </w14:solidFill>
          </w14:textFill>
        </w:rPr>
        <w:t>2021/2022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bCs/>
          <w:color w:val="00000A"/>
          <w:sz w:val="24"/>
          <w:szCs w:val="24"/>
          <w:lang w:val="pt-BR"/>
        </w:rPr>
        <w:t>SISTEMA DE INCENTIVO À CULTURA DO MUNICÍPIO DO RECIFE</w:t>
      </w: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  <w:r>
        <w:rPr>
          <w:rFonts w:hint="default" w:eastAsia="Arial" w:asciiTheme="majorHAnsi" w:hAnsiTheme="majorHAnsi" w:cstheme="majorHAnsi"/>
          <w:b/>
          <w:color w:val="00000A"/>
          <w:sz w:val="24"/>
          <w:szCs w:val="24"/>
          <w:lang w:val="pt-BR"/>
        </w:rPr>
        <w:t xml:space="preserve">MECENATO </w:t>
      </w:r>
      <w:r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  <w:t>DE INCENTIVO À CULTURA</w:t>
      </w: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ind w:left="0" w:hanging="2"/>
        <w:jc w:val="center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>ANEXO V</w:t>
      </w:r>
      <w:r>
        <w:rPr>
          <w:rFonts w:hint="default" w:eastAsia="Arial" w:asciiTheme="majorHAnsi" w:hAnsiTheme="majorHAnsi" w:cstheme="majorHAnsi"/>
          <w:b/>
          <w:color w:val="000000"/>
          <w:sz w:val="24"/>
          <w:szCs w:val="24"/>
          <w:lang w:val="pt-BR"/>
        </w:rPr>
        <w:t>I</w:t>
      </w:r>
      <w:r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  <w:t xml:space="preserve"> - DOCUMENTAÇÃO PESSOA JURÍDICA</w:t>
      </w: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b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highlight w:val="yellow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A - Cópia do comprovante de conta corrente do </w:t>
      </w:r>
      <w:r>
        <w:rPr>
          <w:rFonts w:hint="default" w:eastAsia="Arial" w:asciiTheme="majorHAnsi" w:hAnsiTheme="majorHAnsi" w:cstheme="majorHAnsi"/>
          <w:color w:val="000000"/>
          <w:sz w:val="24"/>
          <w:szCs w:val="24"/>
          <w:lang w:val="pt-BR"/>
        </w:rPr>
        <w:t>P</w:t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roponente da Pessoa Jurídica, aberta exclusivamente para a execução do projeto; </w:t>
      </w:r>
    </w:p>
    <w:p>
      <w:pPr>
        <w:ind w:left="0" w:leftChars="0" w:firstLine="0" w:firstLineChars="0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B - Cópia autenticada do RG e CPF do representante legal da Pessoa Jurídica;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C - </w:t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Certidão Negativa de Débito Municipal do domicílio ou sede do proponente; link: </w:t>
      </w: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"https://recifeemdia.recife.pe.gov.br/emissaoCertidao/4" 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4"/>
          <w:rFonts w:hint="default"/>
          <w:sz w:val="24"/>
          <w:szCs w:val="24"/>
        </w:rPr>
        <w:t>https://recifeemdia.recife.pe.gov.br/emissaoCertidao/4</w:t>
      </w:r>
      <w:r>
        <w:rPr>
          <w:rFonts w:hint="default"/>
          <w:sz w:val="24"/>
          <w:szCs w:val="24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</w:t>
      </w:r>
      <w:bookmarkStart w:id="0" w:name="_GoBack"/>
      <w:bookmarkEnd w:id="0"/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D - Certidão Negativa de Débito Municipal perante o Município do Recife; link: </w:t>
      </w:r>
    </w:p>
    <w:p>
      <w:pPr>
        <w:ind w:left="0" w:hanging="2"/>
        <w:rPr>
          <w:rFonts w:hint="default"/>
          <w:sz w:val="24"/>
          <w:szCs w:val="24"/>
        </w:rPr>
      </w:pPr>
      <w:r>
        <w:rPr>
          <w:rFonts w:hint="default"/>
          <w:sz w:val="24"/>
          <w:szCs w:val="24"/>
        </w:rPr>
        <w:fldChar w:fldCharType="begin"/>
      </w:r>
      <w:r>
        <w:rPr>
          <w:rFonts w:hint="default"/>
          <w:sz w:val="24"/>
          <w:szCs w:val="24"/>
        </w:rPr>
        <w:instrText xml:space="preserve"> HYPERLINK "https://recifeemdia.recife.pe.gov.br/emissaoCertidao/4" </w:instrText>
      </w:r>
      <w:r>
        <w:rPr>
          <w:rFonts w:hint="default"/>
          <w:sz w:val="24"/>
          <w:szCs w:val="24"/>
        </w:rPr>
        <w:fldChar w:fldCharType="separate"/>
      </w:r>
      <w:r>
        <w:rPr>
          <w:rStyle w:val="4"/>
          <w:rFonts w:hint="default"/>
          <w:sz w:val="24"/>
          <w:szCs w:val="24"/>
        </w:rPr>
        <w:t>https://recifeemdia.recife.pe.gov.br/emissaoCertidao/4</w:t>
      </w:r>
      <w:r>
        <w:rPr>
          <w:rFonts w:hint="default"/>
          <w:sz w:val="24"/>
          <w:szCs w:val="24"/>
        </w:rPr>
        <w:fldChar w:fldCharType="end"/>
      </w: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(Caso o </w:t>
      </w:r>
      <w:r>
        <w:rPr>
          <w:rFonts w:hint="default" w:eastAsia="Arial" w:asciiTheme="majorHAnsi" w:hAnsiTheme="majorHAnsi" w:cstheme="majorHAnsi"/>
          <w:color w:val="000000"/>
          <w:sz w:val="24"/>
          <w:szCs w:val="24"/>
          <w:lang w:val="pt-BR"/>
        </w:rPr>
        <w:t>P</w:t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roponente não possua inscrição mercantil no município de Recife, poderá informar por meio de declaração.)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E - Certidão de Regularidade Fiscal com a Fazenda do Estado do domicílio ou sede do proponente; link: </w:t>
      </w:r>
      <w:r>
        <w:fldChar w:fldCharType="begin"/>
      </w:r>
      <w:r>
        <w:instrText xml:space="preserve"> HYPERLINK "https://efisco.sefaz.pe.gov.br/sfi_trb_gcc/PREmitirCertidaoRegularidadeFiscal"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https://efisco.sefaz.pe.gov.br/sfi_trb_gcc/PREmitirCertidaoRegularidadeFiscal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F - Certidão de Regularidade do FGTS -CRF; link: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fldChar w:fldCharType="begin"/>
      </w:r>
      <w:r>
        <w:instrText xml:space="preserve"> HYPERLINK "https://consulta-crf.caixa.gov.br/consultacrf/pages/consultaEmpregador.jsf"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https://consulta-crf.caixa.gov.br/consultacrf/pages/consultaEmpregador.jsf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G - Certidão conjunta Negativa de Débitos relativos a Tributos e Contribuições Federais e a Dívida Ativa da União; link: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  <w:r>
        <w:fldChar w:fldCharType="begin"/>
      </w:r>
      <w:r>
        <w:instrText xml:space="preserve"> HYPERLINK "https://solucoes.receita.fazenda.gov.br/Servicos/certidaointernet/PJ/Emitir"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https://solucoes.receita.fazenda.gov.br/Servicos/certidaointernet/PJ/Emitir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H - Certidão Negativa de Débitos Trabalhistas emitida pelo Tribunal Superior do Trabalho; link: </w:t>
      </w:r>
      <w:r>
        <w:fldChar w:fldCharType="begin"/>
      </w:r>
      <w:r>
        <w:instrText xml:space="preserve"> HYPERLINK "https://www.tst.jus.br/certidao1" \h </w:instrText>
      </w:r>
      <w:r>
        <w:fldChar w:fldCharType="separate"/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t>https://www.tst.jus.br/certidao1</w:t>
      </w:r>
      <w:r>
        <w:rPr>
          <w:rFonts w:eastAsia="Arial" w:asciiTheme="majorHAnsi" w:hAnsiTheme="majorHAnsi" w:cstheme="majorHAnsi"/>
          <w:color w:val="0000FF"/>
          <w:sz w:val="24"/>
          <w:szCs w:val="24"/>
          <w:u w:val="single"/>
          <w:lang w:val="pt-BR"/>
        </w:rPr>
        <w:fldChar w:fldCharType="end"/>
      </w: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 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>I - Declaração do valor da alíquota do ISS no caso de pessoas optantes pelo Simples nacional;</w:t>
      </w:r>
    </w:p>
    <w:p>
      <w:pPr>
        <w:ind w:left="0" w:hanging="2"/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</w:pPr>
    </w:p>
    <w:p>
      <w:pPr>
        <w:ind w:left="0" w:hanging="2"/>
        <w:rPr>
          <w:rFonts w:eastAsia="Arial" w:asciiTheme="majorHAnsi" w:hAnsiTheme="majorHAnsi" w:cstheme="majorHAnsi"/>
          <w:sz w:val="24"/>
          <w:szCs w:val="24"/>
          <w:lang w:val="pt-BR"/>
        </w:rPr>
      </w:pPr>
      <w:r>
        <w:rPr>
          <w:rFonts w:eastAsia="Arial" w:asciiTheme="majorHAnsi" w:hAnsiTheme="majorHAnsi" w:cstheme="majorHAnsi"/>
          <w:color w:val="000000"/>
          <w:sz w:val="24"/>
          <w:szCs w:val="24"/>
          <w:lang w:val="pt-BR"/>
        </w:rPr>
        <w:t xml:space="preserve">J - Declaração que não emprega menor. </w:t>
      </w:r>
    </w:p>
    <w:p>
      <w:pPr>
        <w:ind w:left="0" w:hanging="2"/>
        <w:rPr>
          <w:rFonts w:eastAsia="Arial" w:asciiTheme="majorHAnsi" w:hAnsiTheme="majorHAnsi" w:cstheme="majorHAnsi"/>
          <w:b/>
          <w:color w:val="00000A"/>
          <w:sz w:val="24"/>
          <w:szCs w:val="24"/>
          <w:lang w:val="pt-BR"/>
        </w:rPr>
      </w:pPr>
    </w:p>
    <w:p>
      <w:pPr>
        <w:spacing w:line="240" w:lineRule="auto"/>
        <w:ind w:left="0" w:hanging="2"/>
        <w:jc w:val="both"/>
        <w:rPr>
          <w:rFonts w:eastAsia="Arial" w:asciiTheme="majorHAnsi" w:hAnsiTheme="majorHAnsi" w:cstheme="majorHAnsi"/>
          <w:sz w:val="24"/>
          <w:szCs w:val="24"/>
          <w:lang w:val="pt-BR"/>
        </w:rPr>
      </w:pPr>
    </w:p>
    <w:p>
      <w:pPr>
        <w:spacing w:line="240" w:lineRule="auto"/>
        <w:jc w:val="both"/>
        <w:rPr>
          <w:rFonts w:hint="default" w:eastAsia="Arial" w:asciiTheme="majorHAnsi" w:hAnsiTheme="majorHAnsi" w:cstheme="majorHAnsi"/>
          <w:color w:val="000000" w:themeColor="text1"/>
          <w:sz w:val="24"/>
          <w:szCs w:val="24"/>
          <w:lang w:val="pt-BR"/>
          <w14:textFill>
            <w14:solidFill>
              <w14:schemeClr w14:val="tx1"/>
            </w14:solidFill>
          </w14:textFill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D85FDE"/>
    <w:rsid w:val="192148D8"/>
    <w:rsid w:val="31D85FDE"/>
    <w:rsid w:val="47874764"/>
    <w:rsid w:val="48412654"/>
    <w:rsid w:val="52BF4259"/>
    <w:rsid w:val="5597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39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w w:val="100"/>
      <w:position w:val="-1"/>
      <w:u w:val="single"/>
      <w:vertAlign w:val="baseline"/>
      <w:cs w:val="0"/>
    </w:rPr>
  </w:style>
  <w:style w:type="paragraph" w:styleId="5">
    <w:name w:val="annotation text"/>
    <w:basedOn w:val="1"/>
    <w:unhideWhenUsed/>
    <w:qFormat/>
    <w:uiPriority w:val="99"/>
  </w:style>
  <w:style w:type="paragraph" w:styleId="6">
    <w:name w:val="header"/>
    <w:basedOn w:val="1"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table" w:styleId="7">
    <w:name w:val="Table Grid"/>
    <w:basedOn w:val="3"/>
    <w:uiPriority w:val="39"/>
    <w:pPr>
      <w:ind w:left="0" w:right="0" w:firstLine="0"/>
      <w:jc w:val="left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table" w:customStyle="1" w:styleId="9">
    <w:name w:val="_Style 17"/>
    <w:basedOn w:val="10"/>
    <w:qFormat/>
    <w:uiPriority w:val="0"/>
    <w:pPr>
      <w:widowControl w:val="0"/>
      <w:jc w:val="both"/>
    </w:pPr>
  </w:style>
  <w:style w:type="table" w:customStyle="1" w:styleId="10">
    <w:name w:val="Table Normal1"/>
    <w:qFormat/>
    <w:uiPriority w:val="0"/>
    <w:pPr>
      <w:suppressAutoHyphens/>
      <w:spacing w:line="1" w:lineRule="atLeast"/>
      <w:ind w:left="-1" w:leftChars="-1" w:hanging="1" w:hangingChars="1"/>
      <w:textAlignment w:val="top"/>
      <w:outlineLvl w:val="0"/>
    </w:pPr>
    <w:rPr>
      <w:position w:val="-1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_Style 18"/>
    <w:basedOn w:val="10"/>
    <w:qFormat/>
    <w:uiPriority w:val="0"/>
    <w:pPr>
      <w:widowControl w:val="0"/>
      <w:jc w:val="both"/>
    </w:pPr>
  </w:style>
  <w:style w:type="table" w:customStyle="1" w:styleId="12">
    <w:name w:val="_Style 19"/>
    <w:basedOn w:val="10"/>
    <w:qFormat/>
    <w:uiPriority w:val="0"/>
    <w:pPr>
      <w:widowControl w:val="0"/>
      <w:jc w:val="both"/>
    </w:pPr>
  </w:style>
  <w:style w:type="table" w:customStyle="1" w:styleId="13">
    <w:name w:val="_Style 20"/>
    <w:basedOn w:val="10"/>
    <w:qFormat/>
    <w:uiPriority w:val="0"/>
    <w:pPr>
      <w:widowControl w:val="0"/>
      <w:jc w:val="both"/>
    </w:pPr>
  </w:style>
  <w:style w:type="paragraph" w:styleId="14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1919</Words>
  <Characters>10710</Characters>
  <Lines>0</Lines>
  <Paragraphs>0</Paragraphs>
  <TotalTime>1</TotalTime>
  <ScaleCrop>false</ScaleCrop>
  <LinksUpToDate>false</LinksUpToDate>
  <CharactersWithSpaces>12562</CharactersWithSpaces>
  <Application>WPS Office_11.2.0.11486_F1E327BC-269C-435d-A152-05C5408002CA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2022-12-26T20:13:00Z</dcterms:created>
  <dc:creator>rafaela.lapenda</dc:creator>
  <cp:lastModifiedBy>renata.jamil</cp:lastModifiedBy>
  <dcterms:modified xsi:type="dcterms:W3CDTF">2023-02-28T12:58:15Z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2070-11.2.0.11486</vt:lpwstr>
  </property>
  <property fmtid="{D5CDD505-2E9C-101B-9397-08002B2CF9AE}" pid="3" name="ICV">
    <vt:lpwstr>9E153D205877441D8BDFBD776392719B</vt:lpwstr>
  </property>
</Properties>
</file>